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DE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DATI RELATIVI ALL’AMMONTARE COMPLESSIVO DEI PREMI COLLEGATI ALLA PERFORMANCE</w:t>
      </w:r>
    </w:p>
    <w:p w:rsidR="00842EDE" w:rsidRDefault="004656CA" w:rsidP="00842EDE">
      <w:pPr>
        <w:jc w:val="center"/>
        <w:rPr>
          <w:rFonts w:asciiTheme="majorHAnsi" w:hAnsiTheme="majorHAnsi"/>
          <w:b/>
          <w:sz w:val="24"/>
          <w:szCs w:val="24"/>
        </w:rPr>
      </w:pPr>
      <w:r w:rsidRPr="004656CA">
        <w:rPr>
          <w:rFonts w:asciiTheme="majorHAnsi" w:hAnsiTheme="majorHAnsi"/>
          <w:b/>
          <w:sz w:val="24"/>
          <w:szCs w:val="24"/>
        </w:rPr>
        <w:t>A.M.E.S. S.p.A.</w:t>
      </w:r>
    </w:p>
    <w:p w:rsidR="00B47BE3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</w:p>
    <w:p w:rsidR="00B47BE3" w:rsidRPr="004656CA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XSpec="center" w:tblpY="3582"/>
        <w:tblW w:w="0" w:type="auto"/>
        <w:tblLayout w:type="fixed"/>
        <w:tblLook w:val="04A0"/>
      </w:tblPr>
      <w:tblGrid>
        <w:gridCol w:w="2093"/>
        <w:gridCol w:w="3402"/>
      </w:tblGrid>
      <w:tr w:rsidR="00490744" w:rsidTr="00B47BE3">
        <w:trPr>
          <w:trHeight w:val="281"/>
        </w:trPr>
        <w:tc>
          <w:tcPr>
            <w:tcW w:w="5495" w:type="dxa"/>
            <w:gridSpan w:val="2"/>
            <w:shd w:val="clear" w:color="auto" w:fill="99FF99"/>
            <w:vAlign w:val="center"/>
          </w:tcPr>
          <w:p w:rsidR="00490744" w:rsidRDefault="00490744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90744" w:rsidRDefault="00B47BE3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PREMIO DI </w:t>
            </w:r>
            <w:r w:rsidRPr="00B47BE3">
              <w:rPr>
                <w:rFonts w:asciiTheme="majorHAnsi" w:hAnsiTheme="majorHAnsi"/>
                <w:b/>
                <w:szCs w:val="24"/>
              </w:rPr>
              <w:t>PRODUTTIVITÀ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ANNO 201</w:t>
            </w:r>
            <w:r w:rsidR="00CA01F8"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(EROGATO NEL 201</w:t>
            </w:r>
            <w:r w:rsidR="00CA01F8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8B6D15" w:rsidRDefault="008B6D15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</w:t>
            </w:r>
          </w:p>
          <w:p w:rsidR="008B6D15" w:rsidRDefault="008B6D15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B6D15" w:rsidRPr="008B6D15" w:rsidRDefault="008B6D15" w:rsidP="00B47B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6D15">
              <w:rPr>
                <w:rFonts w:asciiTheme="majorHAnsi" w:hAnsiTheme="majorHAnsi"/>
                <w:b/>
                <w:sz w:val="20"/>
                <w:szCs w:val="20"/>
              </w:rPr>
              <w:t>IL DATO SI RIFERISCE AL COSTO AZIENDA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COMPRENSIVO DI INCIDENZA ONERI PREVIDENZIALI E ASSICURATIVI</w:t>
            </w:r>
          </w:p>
          <w:p w:rsidR="00490744" w:rsidRPr="004656CA" w:rsidRDefault="00490744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47BE3" w:rsidTr="008B6D15">
        <w:trPr>
          <w:trHeight w:val="281"/>
        </w:trPr>
        <w:tc>
          <w:tcPr>
            <w:tcW w:w="2093" w:type="dxa"/>
            <w:vAlign w:val="center"/>
          </w:tcPr>
          <w:p w:rsidR="00B47BE3" w:rsidRDefault="00B47BE3" w:rsidP="008B6D1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CCNL</w:t>
            </w:r>
            <w:r w:rsidR="008B6D15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:rsidR="008B6D15" w:rsidRPr="00490744" w:rsidRDefault="008B6D15" w:rsidP="008B6D1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47BE3" w:rsidRPr="00490744" w:rsidRDefault="00B47BE3" w:rsidP="00B47B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47BE3" w:rsidRPr="007710EA" w:rsidTr="00B47BE3">
        <w:tc>
          <w:tcPr>
            <w:tcW w:w="2093" w:type="dxa"/>
            <w:vAlign w:val="center"/>
          </w:tcPr>
          <w:p w:rsidR="00B47BE3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B47BE3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SETTORE TERRITORIALE</w:t>
            </w:r>
          </w:p>
          <w:p w:rsidR="00B47BE3" w:rsidRPr="00490744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47BE3" w:rsidRPr="00B47BE3" w:rsidRDefault="00B47BE3" w:rsidP="00CA01F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7BE3">
              <w:rPr>
                <w:rFonts w:ascii="Cambria" w:hAnsi="Cambria"/>
                <w:b/>
                <w:sz w:val="18"/>
                <w:szCs w:val="18"/>
              </w:rPr>
              <w:t>€ 1</w:t>
            </w:r>
            <w:r w:rsidR="00CA01F8">
              <w:rPr>
                <w:rFonts w:ascii="Cambria" w:hAnsi="Cambria"/>
                <w:b/>
                <w:sz w:val="18"/>
                <w:szCs w:val="18"/>
              </w:rPr>
              <w:t>21</w:t>
            </w:r>
            <w:r w:rsidRPr="00B47BE3">
              <w:rPr>
                <w:rFonts w:ascii="Cambria" w:hAnsi="Cambria"/>
                <w:b/>
                <w:sz w:val="18"/>
                <w:szCs w:val="18"/>
              </w:rPr>
              <w:t>.</w:t>
            </w:r>
            <w:r w:rsidR="00CA01F8">
              <w:rPr>
                <w:rFonts w:ascii="Cambria" w:hAnsi="Cambria"/>
                <w:b/>
                <w:sz w:val="18"/>
                <w:szCs w:val="18"/>
              </w:rPr>
              <w:t>873</w:t>
            </w:r>
            <w:r w:rsidRPr="00B47BE3">
              <w:rPr>
                <w:rFonts w:ascii="Cambria" w:hAnsi="Cambria"/>
                <w:b/>
                <w:sz w:val="18"/>
                <w:szCs w:val="18"/>
              </w:rPr>
              <w:t>,75</w:t>
            </w:r>
          </w:p>
        </w:tc>
      </w:tr>
      <w:tr w:rsidR="00B47BE3" w:rsidRPr="007710EA" w:rsidTr="00B47BE3">
        <w:tc>
          <w:tcPr>
            <w:tcW w:w="2093" w:type="dxa"/>
            <w:vAlign w:val="center"/>
          </w:tcPr>
          <w:p w:rsidR="00B47BE3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B47BE3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SETTORE FARMACIE</w:t>
            </w:r>
          </w:p>
          <w:p w:rsidR="00B47BE3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B47BE3" w:rsidRPr="00490744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47BE3" w:rsidRPr="00B47BE3" w:rsidRDefault="00B47BE3" w:rsidP="00CA01F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7BE3">
              <w:rPr>
                <w:rFonts w:ascii="Cambria" w:hAnsi="Cambria"/>
                <w:b/>
                <w:sz w:val="18"/>
                <w:szCs w:val="18"/>
              </w:rPr>
              <w:t xml:space="preserve">€ </w:t>
            </w:r>
            <w:r w:rsidR="00CA01F8">
              <w:rPr>
                <w:rFonts w:ascii="Cambria" w:hAnsi="Cambria"/>
                <w:b/>
                <w:sz w:val="18"/>
                <w:szCs w:val="18"/>
              </w:rPr>
              <w:t>21</w:t>
            </w:r>
            <w:r w:rsidRPr="00B47BE3">
              <w:rPr>
                <w:rFonts w:ascii="Cambria" w:hAnsi="Cambria"/>
                <w:b/>
                <w:sz w:val="18"/>
                <w:szCs w:val="18"/>
              </w:rPr>
              <w:t>.</w:t>
            </w:r>
            <w:r w:rsidR="00CA01F8">
              <w:rPr>
                <w:rFonts w:ascii="Cambria" w:hAnsi="Cambria"/>
                <w:b/>
                <w:sz w:val="18"/>
                <w:szCs w:val="18"/>
              </w:rPr>
              <w:t>905</w:t>
            </w:r>
            <w:r w:rsidRPr="00B47BE3">
              <w:rPr>
                <w:rFonts w:ascii="Cambria" w:hAnsi="Cambria"/>
                <w:b/>
                <w:sz w:val="18"/>
                <w:szCs w:val="18"/>
              </w:rPr>
              <w:t>,</w:t>
            </w:r>
            <w:r w:rsidR="00CA01F8">
              <w:rPr>
                <w:rFonts w:ascii="Cambria" w:hAnsi="Cambria"/>
                <w:b/>
                <w:sz w:val="18"/>
                <w:szCs w:val="18"/>
              </w:rPr>
              <w:t>00</w:t>
            </w:r>
          </w:p>
        </w:tc>
      </w:tr>
    </w:tbl>
    <w:p w:rsidR="004656CA" w:rsidRPr="004656CA" w:rsidRDefault="004656CA" w:rsidP="004656CA">
      <w:pPr>
        <w:jc w:val="center"/>
        <w:rPr>
          <w:rFonts w:asciiTheme="majorHAnsi" w:hAnsiTheme="majorHAnsi"/>
          <w:b/>
          <w:sz w:val="24"/>
          <w:szCs w:val="24"/>
        </w:rPr>
      </w:pPr>
    </w:p>
    <w:p w:rsidR="00166F04" w:rsidRDefault="00166F04">
      <w:pPr>
        <w:jc w:val="center"/>
        <w:rPr>
          <w:rFonts w:asciiTheme="majorHAnsi" w:hAnsiTheme="majorHAnsi"/>
          <w:b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FA14DE" w:rsidRDefault="00FA14DE" w:rsidP="00166F04">
      <w:pPr>
        <w:rPr>
          <w:rFonts w:asciiTheme="majorHAnsi" w:hAnsiTheme="majorHAnsi"/>
          <w:sz w:val="24"/>
          <w:szCs w:val="24"/>
        </w:rPr>
      </w:pPr>
    </w:p>
    <w:p w:rsidR="00FA14DE" w:rsidRPr="00166F04" w:rsidRDefault="00FA14DE" w:rsidP="00166F04">
      <w:pPr>
        <w:rPr>
          <w:rFonts w:asciiTheme="majorHAnsi" w:hAnsiTheme="majorHAnsi"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8B6D15" w:rsidRDefault="008B6D15" w:rsidP="00FA14DE">
      <w:pPr>
        <w:rPr>
          <w:rFonts w:asciiTheme="majorHAnsi" w:hAnsiTheme="majorHAnsi"/>
          <w:sz w:val="24"/>
          <w:szCs w:val="24"/>
        </w:rPr>
      </w:pPr>
    </w:p>
    <w:p w:rsidR="00114416" w:rsidRPr="004B2D07" w:rsidRDefault="004B2D07" w:rsidP="004B2D07">
      <w:pPr>
        <w:rPr>
          <w:rFonts w:asciiTheme="majorHAnsi" w:hAnsiTheme="majorHAnsi"/>
          <w:sz w:val="24"/>
          <w:szCs w:val="24"/>
        </w:rPr>
      </w:pPr>
      <w:r w:rsidRPr="004B2D07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 xml:space="preserve"> Premialità corrisposta nel 2015</w:t>
      </w:r>
    </w:p>
    <w:p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166F04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sectPr w:rsidR="000605B3" w:rsidSect="00121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2392"/>
    <w:multiLevelType w:val="hybridMultilevel"/>
    <w:tmpl w:val="EBBC0A34"/>
    <w:lvl w:ilvl="0" w:tplc="7D20AA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60EF"/>
    <w:multiLevelType w:val="hybridMultilevel"/>
    <w:tmpl w:val="5276CD32"/>
    <w:lvl w:ilvl="0" w:tplc="463A9C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404EE"/>
    <w:multiLevelType w:val="hybridMultilevel"/>
    <w:tmpl w:val="8EFA7C4C"/>
    <w:lvl w:ilvl="0" w:tplc="B7F6D8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4656CA"/>
    <w:rsid w:val="000605B3"/>
    <w:rsid w:val="00114416"/>
    <w:rsid w:val="001219D8"/>
    <w:rsid w:val="00166F04"/>
    <w:rsid w:val="00177152"/>
    <w:rsid w:val="001C487A"/>
    <w:rsid w:val="002452BF"/>
    <w:rsid w:val="002F5BD7"/>
    <w:rsid w:val="00334F7B"/>
    <w:rsid w:val="004145FB"/>
    <w:rsid w:val="004656CA"/>
    <w:rsid w:val="00490744"/>
    <w:rsid w:val="004B2D07"/>
    <w:rsid w:val="005A6C5A"/>
    <w:rsid w:val="00682191"/>
    <w:rsid w:val="00750E59"/>
    <w:rsid w:val="007710EA"/>
    <w:rsid w:val="007B3F37"/>
    <w:rsid w:val="007D4941"/>
    <w:rsid w:val="008224BB"/>
    <w:rsid w:val="00842EDE"/>
    <w:rsid w:val="008B6D15"/>
    <w:rsid w:val="00973CA3"/>
    <w:rsid w:val="00A97515"/>
    <w:rsid w:val="00B16CD2"/>
    <w:rsid w:val="00B47BE3"/>
    <w:rsid w:val="00B950CD"/>
    <w:rsid w:val="00B95502"/>
    <w:rsid w:val="00C84C89"/>
    <w:rsid w:val="00CA01F8"/>
    <w:rsid w:val="00DE01FC"/>
    <w:rsid w:val="00E72B85"/>
    <w:rsid w:val="00F9751A"/>
    <w:rsid w:val="00FA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9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166F0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66F04"/>
  </w:style>
  <w:style w:type="paragraph" w:styleId="Paragrafoelenco">
    <w:name w:val="List Paragraph"/>
    <w:basedOn w:val="Normale"/>
    <w:uiPriority w:val="34"/>
    <w:qFormat/>
    <w:rsid w:val="004B2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66F0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66F04"/>
  </w:style>
  <w:style w:type="paragraph" w:styleId="Paragrafoelenco">
    <w:name w:val="List Paragraph"/>
    <w:basedOn w:val="Normale"/>
    <w:uiPriority w:val="34"/>
    <w:qFormat/>
    <w:rsid w:val="004B2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ffurtak</cp:lastModifiedBy>
  <cp:revision>3</cp:revision>
  <dcterms:created xsi:type="dcterms:W3CDTF">2019-10-28T11:55:00Z</dcterms:created>
  <dcterms:modified xsi:type="dcterms:W3CDTF">2019-10-28T12:17:00Z</dcterms:modified>
</cp:coreProperties>
</file>